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77E" w:rsidRDefault="00123E5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Call-Off Schedule 6 (ICT Services)</w:t>
      </w:r>
    </w:p>
    <w:p w:rsidR="00B6377E" w:rsidRDefault="00123E50">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B6377E" w:rsidRDefault="00123E50">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B6377E" w:rsidRDefault="00123E50">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B6377E" w:rsidRDefault="00123E50">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B6377E" w:rsidRDefault="00123E50">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B6377E">
        <w:tc>
          <w:tcPr>
            <w:tcW w:w="2741" w:type="dxa"/>
            <w:shd w:val="clear" w:color="auto" w:fill="auto"/>
          </w:tcPr>
          <w:p w:rsidR="00B6377E" w:rsidRDefault="00B6377E">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B6377E" w:rsidRDefault="00123E50">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w:t>
            </w:r>
            <w:r>
              <w:rPr>
                <w:rFonts w:ascii="Arial" w:eastAsia="Arial" w:hAnsi="Arial" w:cs="Arial"/>
                <w:color w:val="000000"/>
                <w:sz w:val="24"/>
                <w:szCs w:val="24"/>
              </w:rPr>
              <w:t>iverable from passing any Test required under this Call Off Contract; or</w:t>
            </w:r>
          </w:p>
          <w:p w:rsidR="00B6377E" w:rsidRDefault="00123E50">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w:t>
            </w:r>
            <w:r>
              <w:rPr>
                <w:rFonts w:ascii="Arial" w:eastAsia="Arial" w:hAnsi="Arial" w:cs="Arial"/>
                <w:color w:val="000000"/>
                <w:sz w:val="24"/>
                <w:szCs w:val="24"/>
              </w:rPr>
              <w:lastRenderedPageBreak/>
              <w:t>software to any and all persons a</w:t>
            </w:r>
            <w:r>
              <w:rPr>
                <w:rFonts w:ascii="Arial" w:eastAsia="Arial" w:hAnsi="Arial" w:cs="Arial"/>
                <w:color w:val="000000"/>
                <w:sz w:val="24"/>
                <w:szCs w:val="24"/>
              </w:rPr>
              <w:t>nd for any and all purposes free of charge;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B6377E" w:rsidRDefault="00123E50">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rsidR="00B6377E" w:rsidRDefault="00123E50">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B6377E" w:rsidRDefault="00123E50">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w:t>
            </w:r>
            <w:r>
              <w:rPr>
                <w:rFonts w:ascii="Arial" w:eastAsia="Arial" w:hAnsi="Arial" w:cs="Arial"/>
                <w:color w:val="000000"/>
                <w:sz w:val="24"/>
                <w:szCs w:val="24"/>
              </w:rPr>
              <w:t>al interface with the Buyer System takes place;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w:t>
            </w:r>
            <w:r>
              <w:rPr>
                <w:rFonts w:ascii="Arial" w:eastAsia="Arial" w:hAnsi="Arial" w:cs="Arial"/>
                <w:color w:val="000000"/>
                <w:sz w:val="24"/>
                <w:szCs w:val="24"/>
              </w:rPr>
              <w:t>or the use, reproduction, maintenance, modification and enhancement of such software;</w:t>
            </w: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w:t>
            </w:r>
            <w:r>
              <w:rPr>
                <w:rFonts w:ascii="Arial" w:eastAsia="Arial" w:hAnsi="Arial" w:cs="Arial"/>
                <w:color w:val="000000"/>
                <w:sz w:val="24"/>
                <w:szCs w:val="24"/>
              </w:rPr>
              <w:t xml:space="preserve">this Contract, including any </w:t>
            </w:r>
            <w:r>
              <w:rPr>
                <w:rFonts w:ascii="Arial" w:eastAsia="Arial" w:hAnsi="Arial" w:cs="Arial"/>
                <w:color w:val="000000"/>
                <w:sz w:val="24"/>
                <w:szCs w:val="24"/>
              </w:rPr>
              <w:lastRenderedPageBreak/>
              <w:t>modifications or enhancements to COTS Software. For the avoidance of doubt Specially Written Software does not constitute New IPR;</w:t>
            </w:r>
          </w:p>
        </w:tc>
      </w:tr>
      <w:tr w:rsidR="00B6377E">
        <w:tc>
          <w:tcPr>
            <w:tcW w:w="2741" w:type="dxa"/>
            <w:shd w:val="clear" w:color="auto" w:fill="auto"/>
          </w:tcPr>
          <w:p w:rsidR="00B6377E" w:rsidRDefault="00B6377E">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B6377E" w:rsidRDefault="00B6377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B6377E">
        <w:tc>
          <w:tcPr>
            <w:tcW w:w="2741"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B6377E" w:rsidRDefault="00123E5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B6377E">
        <w:tc>
          <w:tcPr>
            <w:tcW w:w="2741" w:type="dxa"/>
            <w:shd w:val="clear" w:color="auto" w:fill="auto"/>
          </w:tcPr>
          <w:p w:rsidR="00B6377E" w:rsidRDefault="00B6377E">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B6377E" w:rsidRDefault="00B6377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B6377E" w:rsidRDefault="00123E50">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B6377E" w:rsidRDefault="00123E50">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B6377E" w:rsidRDefault="00123E50">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B6377E" w:rsidRDefault="00123E50">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B6377E" w:rsidRDefault="00123E50">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B6377E" w:rsidRDefault="00123E50">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The Supplier represents and warrants that:</w:t>
      </w:r>
    </w:p>
    <w:p w:rsidR="00B6377E" w:rsidRDefault="00123E50">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B6377E" w:rsidRDefault="00123E50">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B6377E" w:rsidRDefault="00123E50">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B6377E" w:rsidRDefault="00123E50">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B6377E" w:rsidRDefault="00123E50">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act as an endorsement of the Quality Plans and shall not </w:t>
      </w:r>
      <w:r>
        <w:rPr>
          <w:rFonts w:ascii="Arial" w:eastAsia="Arial" w:hAnsi="Arial" w:cs="Arial"/>
          <w:color w:val="000000"/>
          <w:sz w:val="24"/>
          <w:szCs w:val="24"/>
        </w:rPr>
        <w:lastRenderedPageBreak/>
        <w:t xml:space="preserve">relieve the Supplier of its responsibility </w:t>
      </w:r>
      <w:r>
        <w:rPr>
          <w:rFonts w:ascii="Arial" w:eastAsia="Arial" w:hAnsi="Arial" w:cs="Arial"/>
          <w:color w:val="000000"/>
          <w:sz w:val="24"/>
          <w:szCs w:val="24"/>
        </w:rPr>
        <w:t>for ensuring that the Deliverables are provided to the standard required by this Contract.</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B6377E" w:rsidRDefault="00123E50">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rsidR="00B6377E" w:rsidRDefault="00123E50">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w:t>
      </w:r>
      <w:r>
        <w:rPr>
          <w:rFonts w:ascii="Arial" w:eastAsia="Arial" w:hAnsi="Arial" w:cs="Arial"/>
          <w:color w:val="000000"/>
          <w:sz w:val="24"/>
          <w:szCs w:val="24"/>
        </w:rPr>
        <w:t xml:space="preserve"> Policy) and provide the Deliverables to the reasonable satisfaction of the Buyer.</w:t>
      </w:r>
    </w:p>
    <w:p w:rsidR="00B6377E" w:rsidRDefault="00123E50">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B6377E" w:rsidRDefault="00123E50">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B6377E" w:rsidRDefault="00123E50">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B6377E" w:rsidRDefault="00123E50">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B6377E" w:rsidRDefault="00123E50">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B6377E" w:rsidRDefault="00123E50">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B6377E" w:rsidRDefault="00123E50">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B6377E" w:rsidRDefault="00123E50">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B6377E" w:rsidRDefault="00123E50">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 xml:space="preserve">Assignments granted by the Supplier: Specially Written Software </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Documentation, Source Code and the Object Code of the Specially Written Software; and</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lastRenderedPageBreak/>
        <w:t>Licences for non-COTS IPR from the Supplier and third parties to the Buyer</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Unless the Buyer gives its Approval the Supplier must not use any:</w:t>
      </w:r>
    </w:p>
    <w:p w:rsidR="00B6377E" w:rsidRDefault="00123E50">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B6377E" w:rsidRDefault="00123E50">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B6377E" w:rsidRDefault="00123E50">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B6377E" w:rsidRDefault="00123E50">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t>Open Source Publication</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B6377E" w:rsidRDefault="00123E50">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and the Buyer may, at its sole discretion, publish the same as Open Source.</w:t>
      </w:r>
    </w:p>
    <w:p w:rsidR="00B6377E" w:rsidRDefault="00123E50">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hereby warrants that the Specially Written Software and the New IPR:</w:t>
      </w:r>
    </w:p>
    <w:p w:rsidR="00B6377E" w:rsidRDefault="00123E50">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B6377E" w:rsidRDefault="00123E50">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B6377E" w:rsidRDefault="00123E50">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B6377E" w:rsidRDefault="00123E50">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B6377E" w:rsidRDefault="00123E50">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B6377E" w:rsidRDefault="00123E50">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B6377E" w:rsidRDefault="00123E50">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B6377E" w:rsidRDefault="00123E50">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B6377E" w:rsidRDefault="00123E50">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B6377E" w:rsidRDefault="00123E50">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B6377E" w:rsidRDefault="00123E50">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B6377E" w:rsidRDefault="00B6377E">
      <w:pPr>
        <w:pBdr>
          <w:top w:val="nil"/>
          <w:left w:val="nil"/>
          <w:bottom w:val="nil"/>
          <w:right w:val="nil"/>
          <w:between w:val="nil"/>
        </w:pBdr>
        <w:spacing w:line="240" w:lineRule="auto"/>
        <w:jc w:val="left"/>
        <w:rPr>
          <w:rFonts w:ascii="Arial" w:eastAsia="Arial" w:hAnsi="Arial" w:cs="Arial"/>
          <w:b/>
          <w:i/>
          <w:color w:val="000000"/>
          <w:sz w:val="24"/>
          <w:szCs w:val="24"/>
        </w:rPr>
      </w:pPr>
    </w:p>
    <w:sectPr w:rsidR="00B6377E">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E50" w:rsidRDefault="00123E50">
      <w:pPr>
        <w:spacing w:after="0" w:line="240" w:lineRule="auto"/>
      </w:pPr>
      <w:r>
        <w:separator/>
      </w:r>
    </w:p>
  </w:endnote>
  <w:endnote w:type="continuationSeparator" w:id="0">
    <w:p w:rsidR="00123E50" w:rsidRDefault="00123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77E" w:rsidRDefault="00B6377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B6377E" w:rsidRDefault="00123E5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RM6283</w:t>
    </w:r>
  </w:p>
  <w:p w:rsidR="00B6377E" w:rsidRDefault="00123E5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E6796">
      <w:rPr>
        <w:rFonts w:ascii="Arial" w:eastAsia="Arial" w:hAnsi="Arial" w:cs="Arial"/>
        <w:color w:val="000000"/>
        <w:sz w:val="20"/>
        <w:szCs w:val="20"/>
      </w:rPr>
      <w:fldChar w:fldCharType="separate"/>
    </w:r>
    <w:r w:rsidR="00DE6796">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B6377E" w:rsidRDefault="00123E50">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77E" w:rsidRDefault="00B6377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B6377E" w:rsidRDefault="00123E5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B6377E" w:rsidRDefault="00123E5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B6377E" w:rsidRDefault="00123E50">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E50" w:rsidRDefault="00123E50">
      <w:pPr>
        <w:spacing w:after="0" w:line="240" w:lineRule="auto"/>
      </w:pPr>
      <w:r>
        <w:separator/>
      </w:r>
    </w:p>
  </w:footnote>
  <w:footnote w:type="continuationSeparator" w:id="0">
    <w:p w:rsidR="00123E50" w:rsidRDefault="00123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77E" w:rsidRDefault="00123E50">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B6377E" w:rsidRDefault="00123E5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B6377E" w:rsidRDefault="00123E5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B6377E" w:rsidRDefault="00B6377E">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77E" w:rsidRDefault="00B6377E">
    <w:pPr>
      <w:tabs>
        <w:tab w:val="center" w:pos="4513"/>
        <w:tab w:val="right" w:pos="9026"/>
      </w:tabs>
      <w:spacing w:after="0" w:line="240" w:lineRule="auto"/>
      <w:rPr>
        <w:rFonts w:ascii="Calibri" w:eastAsia="Calibri" w:hAnsi="Calibri" w:cs="Calibri"/>
      </w:rPr>
    </w:pPr>
  </w:p>
  <w:p w:rsidR="00B6377E" w:rsidRDefault="00B6377E">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A5482"/>
    <w:multiLevelType w:val="multilevel"/>
    <w:tmpl w:val="A2B0C054"/>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3E407B"/>
    <w:multiLevelType w:val="multilevel"/>
    <w:tmpl w:val="041E3AA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E0D5552"/>
    <w:multiLevelType w:val="multilevel"/>
    <w:tmpl w:val="D2629CFC"/>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6AC67100"/>
    <w:multiLevelType w:val="multilevel"/>
    <w:tmpl w:val="94D661BA"/>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706E6F9B"/>
    <w:multiLevelType w:val="multilevel"/>
    <w:tmpl w:val="A490A6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2"/>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7E"/>
    <w:rsid w:val="00123E50"/>
    <w:rsid w:val="00B6377E"/>
    <w:rsid w:val="00DE67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BD1FD"/>
  <w15:docId w15:val="{09FB83FF-1434-4687-B2B1-B2EC1147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fsAhA2u1fCJBvkOoU6tNhux7u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Tg2bnNubVJLanhYZ25DQXlsTXotVzlrSnJSQjlIdl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3456</Words>
  <Characters>19704</Characters>
  <Application>Microsoft Office Word</Application>
  <DocSecurity>0</DocSecurity>
  <Lines>164</Lines>
  <Paragraphs>46</Paragraphs>
  <ScaleCrop>false</ScaleCrop>
  <Company>Cabinet Office</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Stephanie Wallace</cp:lastModifiedBy>
  <cp:revision>3</cp:revision>
  <dcterms:created xsi:type="dcterms:W3CDTF">2018-12-13T13:54:00Z</dcterms:created>
  <dcterms:modified xsi:type="dcterms:W3CDTF">2023-05-30T10:28:00Z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